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A0" w:rsidRPr="00FC12A0" w:rsidRDefault="00FC12A0" w:rsidP="00FC12A0">
      <w:pPr>
        <w:bidi/>
        <w:spacing w:after="0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bookmarkStart w:id="0" w:name="_GoBack"/>
      <w:r w:rsidRPr="00FC12A0">
        <w:rPr>
          <w:rFonts w:ascii="Times New Roman" w:eastAsia="Times New Roman" w:hAnsi="Times New Roman" w:cs="B Mitra"/>
          <w:b/>
          <w:bCs/>
          <w:noProof/>
          <w:sz w:val="24"/>
          <w:szCs w:val="24"/>
        </w:rPr>
        <w:drawing>
          <wp:inline distT="0" distB="0" distL="0" distR="0">
            <wp:extent cx="74295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2A0" w:rsidRPr="00FC12A0" w:rsidRDefault="00FC12A0" w:rsidP="00FC12A0">
      <w:pPr>
        <w:bidi/>
        <w:spacing w:after="0" w:line="240" w:lineRule="auto"/>
        <w:jc w:val="center"/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</w:pPr>
      <w:r w:rsidRPr="00FC12A0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انستيتو تحقيقات تغذيه‌اي و صنايع غذايي كشور</w:t>
      </w:r>
    </w:p>
    <w:p w:rsidR="00FC12A0" w:rsidRPr="00FC12A0" w:rsidRDefault="00FC12A0" w:rsidP="00FC12A0">
      <w:pPr>
        <w:bidi/>
        <w:spacing w:after="0" w:line="240" w:lineRule="auto"/>
        <w:jc w:val="center"/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</w:pPr>
      <w:r w:rsidRPr="00FC12A0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معاونت پژوهشي - كميته اخلاق در پژوهش</w:t>
      </w:r>
    </w:p>
    <w:p w:rsidR="00FC12A0" w:rsidRPr="00FC12A0" w:rsidRDefault="00FC12A0" w:rsidP="00FC12A0">
      <w:pPr>
        <w:bidi/>
        <w:spacing w:after="0" w:line="240" w:lineRule="auto"/>
        <w:jc w:val="center"/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</w:pPr>
    </w:p>
    <w:p w:rsidR="00FC12A0" w:rsidRPr="00FC12A0" w:rsidRDefault="00FC12A0" w:rsidP="00FC12A0">
      <w:pPr>
        <w:bidi/>
        <w:spacing w:after="0" w:line="240" w:lineRule="auto"/>
        <w:jc w:val="center"/>
        <w:rPr>
          <w:rFonts w:ascii="Times New Roman" w:eastAsia="Times New Roman" w:hAnsi="Times New Roman" w:cs="B Mitra" w:hint="cs"/>
          <w:b/>
          <w:bCs/>
          <w:sz w:val="24"/>
          <w:szCs w:val="24"/>
          <w:u w:val="single"/>
          <w:rtl/>
          <w:lang w:bidi="fa-IR"/>
        </w:rPr>
      </w:pPr>
      <w:r w:rsidRPr="00FC12A0">
        <w:rPr>
          <w:rFonts w:ascii="Times New Roman" w:eastAsia="Times New Roman" w:hAnsi="Times New Roman" w:cs="B Mitra" w:hint="cs"/>
          <w:b/>
          <w:bCs/>
          <w:sz w:val="24"/>
          <w:szCs w:val="24"/>
          <w:u w:val="single"/>
          <w:rtl/>
          <w:lang w:bidi="fa-IR"/>
        </w:rPr>
        <w:t>اظهارنامه خون‌گيري در كودكان</w:t>
      </w:r>
    </w:p>
    <w:p w:rsidR="00FC12A0" w:rsidRPr="00FC12A0" w:rsidRDefault="00FC12A0" w:rsidP="00FC12A0">
      <w:pPr>
        <w:bidi/>
        <w:spacing w:after="0" w:line="240" w:lineRule="auto"/>
        <w:jc w:val="both"/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</w:pPr>
    </w:p>
    <w:p w:rsidR="00FC12A0" w:rsidRPr="00FC12A0" w:rsidRDefault="00FC12A0" w:rsidP="00FC12A0">
      <w:pPr>
        <w:bidi/>
        <w:spacing w:after="0" w:line="240" w:lineRule="auto"/>
        <w:jc w:val="both"/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</w:pPr>
      <w:r w:rsidRPr="00FC12A0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عنوان طرح تحقيقاتي:</w:t>
      </w:r>
    </w:p>
    <w:p w:rsidR="00FC12A0" w:rsidRPr="00FC12A0" w:rsidRDefault="00FC12A0" w:rsidP="00FC12A0">
      <w:pPr>
        <w:bidi/>
        <w:spacing w:after="0" w:line="240" w:lineRule="auto"/>
        <w:jc w:val="both"/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</w:pPr>
    </w:p>
    <w:p w:rsidR="00FC12A0" w:rsidRPr="00FC12A0" w:rsidRDefault="00FC12A0" w:rsidP="00FC12A0">
      <w:pPr>
        <w:bidi/>
        <w:spacing w:after="0" w:line="240" w:lineRule="auto"/>
        <w:jc w:val="both"/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</w:pPr>
      <w:r w:rsidRPr="00FC12A0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مجري مسئول:</w:t>
      </w:r>
    </w:p>
    <w:p w:rsidR="00FC12A0" w:rsidRPr="00FC12A0" w:rsidRDefault="00FC12A0" w:rsidP="00FC12A0">
      <w:pPr>
        <w:bidi/>
        <w:spacing w:after="0" w:line="240" w:lineRule="auto"/>
        <w:jc w:val="both"/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</w:pPr>
    </w:p>
    <w:p w:rsidR="00FC12A0" w:rsidRPr="00FC12A0" w:rsidRDefault="00FC12A0" w:rsidP="00FC12A0">
      <w:pPr>
        <w:bidi/>
        <w:spacing w:after="0" w:line="240" w:lineRule="auto"/>
        <w:jc w:val="both"/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</w:pPr>
      <w:r w:rsidRPr="00FC12A0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1. آيا نمونه خون كودك در طي يك نمونه‌گيري روتين تشخيصي - درماني انجام مي‌گيرد يا گرفتن نمونه خون تنها به منظور تحقيق مورد نظر مي‌باشد؟</w:t>
      </w:r>
    </w:p>
    <w:p w:rsidR="00FC12A0" w:rsidRPr="00FC12A0" w:rsidRDefault="00FC12A0" w:rsidP="00FC12A0">
      <w:pPr>
        <w:bidi/>
        <w:spacing w:after="0" w:line="240" w:lineRule="auto"/>
        <w:jc w:val="both"/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</w:pPr>
    </w:p>
    <w:p w:rsidR="00FC12A0" w:rsidRPr="00FC12A0" w:rsidRDefault="00FC12A0" w:rsidP="00FC12A0">
      <w:pPr>
        <w:bidi/>
        <w:spacing w:after="0" w:line="240" w:lineRule="auto"/>
        <w:jc w:val="both"/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</w:pPr>
    </w:p>
    <w:p w:rsidR="00FC12A0" w:rsidRPr="00FC12A0" w:rsidRDefault="00FC12A0" w:rsidP="00FC12A0">
      <w:pPr>
        <w:bidi/>
        <w:spacing w:after="0" w:line="240" w:lineRule="auto"/>
        <w:jc w:val="both"/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</w:pPr>
      <w:r w:rsidRPr="00FC12A0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2. ميزان نمونه خون مورد نياز به چه اندازه است؟</w:t>
      </w:r>
    </w:p>
    <w:p w:rsidR="00FC12A0" w:rsidRPr="00FC12A0" w:rsidRDefault="00FC12A0" w:rsidP="00FC12A0">
      <w:pPr>
        <w:bidi/>
        <w:spacing w:after="0" w:line="240" w:lineRule="auto"/>
        <w:jc w:val="both"/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</w:pPr>
    </w:p>
    <w:p w:rsidR="00FC12A0" w:rsidRPr="00FC12A0" w:rsidRDefault="00FC12A0" w:rsidP="00FC12A0">
      <w:pPr>
        <w:bidi/>
        <w:spacing w:after="0" w:line="240" w:lineRule="auto"/>
        <w:jc w:val="both"/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</w:pPr>
    </w:p>
    <w:p w:rsidR="00FC12A0" w:rsidRPr="00FC12A0" w:rsidRDefault="00FC12A0" w:rsidP="00FC12A0">
      <w:pPr>
        <w:bidi/>
        <w:spacing w:after="0" w:line="240" w:lineRule="auto"/>
        <w:jc w:val="both"/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</w:pPr>
      <w:r w:rsidRPr="00FC12A0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3. آيا در مورد اقداماتي كه بر روي نمونه (و مازاد خون) انجام مي‌شود به كودك و والدين او توضيح داده مي‌شود؟ با ذكر توضيحات.</w:t>
      </w:r>
    </w:p>
    <w:p w:rsidR="00FC12A0" w:rsidRPr="00FC12A0" w:rsidRDefault="00FC12A0" w:rsidP="00FC12A0">
      <w:pPr>
        <w:bidi/>
        <w:spacing w:after="0" w:line="240" w:lineRule="auto"/>
        <w:jc w:val="both"/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</w:pPr>
    </w:p>
    <w:p w:rsidR="00FC12A0" w:rsidRPr="00FC12A0" w:rsidRDefault="00FC12A0" w:rsidP="00FC12A0">
      <w:pPr>
        <w:bidi/>
        <w:spacing w:after="0" w:line="240" w:lineRule="auto"/>
        <w:jc w:val="both"/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</w:pPr>
    </w:p>
    <w:p w:rsidR="00FC12A0" w:rsidRPr="00FC12A0" w:rsidRDefault="00FC12A0" w:rsidP="00FC12A0">
      <w:pPr>
        <w:bidi/>
        <w:spacing w:after="0" w:line="240" w:lineRule="auto"/>
        <w:jc w:val="both"/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</w:pPr>
      <w:r w:rsidRPr="00FC12A0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4. در چه مواردي روند خون‌گيري از كودك متوقف خواهد شد؟</w:t>
      </w:r>
    </w:p>
    <w:p w:rsidR="00FC12A0" w:rsidRPr="00FC12A0" w:rsidRDefault="00FC12A0" w:rsidP="00FC12A0">
      <w:pPr>
        <w:bidi/>
        <w:spacing w:after="0" w:line="240" w:lineRule="auto"/>
        <w:jc w:val="both"/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</w:pPr>
    </w:p>
    <w:p w:rsidR="00FC12A0" w:rsidRPr="00FC12A0" w:rsidRDefault="00FC12A0" w:rsidP="00FC12A0">
      <w:pPr>
        <w:bidi/>
        <w:spacing w:after="0" w:line="240" w:lineRule="auto"/>
        <w:jc w:val="both"/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</w:pPr>
    </w:p>
    <w:p w:rsidR="00FC12A0" w:rsidRPr="00FC12A0" w:rsidRDefault="00FC12A0" w:rsidP="00FC12A0">
      <w:pPr>
        <w:bidi/>
        <w:spacing w:after="0" w:line="240" w:lineRule="auto"/>
        <w:jc w:val="both"/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</w:pPr>
      <w:r w:rsidRPr="00FC12A0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5. در صورت امتناع كودك يا والدين وي از نمونه‌گيري، چه نوع تمهيداتي براي جايگزين كردن فرد ديگر انديشيده شده است؟</w:t>
      </w:r>
    </w:p>
    <w:p w:rsidR="00FC12A0" w:rsidRPr="00FC12A0" w:rsidRDefault="00FC12A0" w:rsidP="00FC12A0">
      <w:pPr>
        <w:bidi/>
        <w:spacing w:after="0" w:line="240" w:lineRule="auto"/>
        <w:jc w:val="both"/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</w:pPr>
    </w:p>
    <w:p w:rsidR="00FC12A0" w:rsidRPr="00FC12A0" w:rsidRDefault="00FC12A0" w:rsidP="00FC12A0">
      <w:pPr>
        <w:bidi/>
        <w:spacing w:after="0" w:line="240" w:lineRule="auto"/>
        <w:jc w:val="both"/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</w:pPr>
    </w:p>
    <w:p w:rsidR="00FC12A0" w:rsidRPr="00FC12A0" w:rsidRDefault="00FC12A0" w:rsidP="00FC12A0">
      <w:pPr>
        <w:bidi/>
        <w:spacing w:after="0" w:line="240" w:lineRule="auto"/>
        <w:jc w:val="both"/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</w:pPr>
      <w:r w:rsidRPr="00FC12A0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6. آيا براي خون‌گيري مكان مشخص، مناسب و داراي وسايل پيش‌بيني شده است؟</w:t>
      </w:r>
    </w:p>
    <w:p w:rsidR="00FC12A0" w:rsidRPr="00FC12A0" w:rsidRDefault="00FC12A0" w:rsidP="00FC12A0">
      <w:pPr>
        <w:bidi/>
        <w:spacing w:after="0" w:line="240" w:lineRule="auto"/>
        <w:jc w:val="both"/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</w:pPr>
    </w:p>
    <w:p w:rsidR="00FC12A0" w:rsidRPr="00FC12A0" w:rsidRDefault="00FC12A0" w:rsidP="00FC12A0">
      <w:pPr>
        <w:bidi/>
        <w:spacing w:after="0" w:line="240" w:lineRule="auto"/>
        <w:jc w:val="both"/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</w:pPr>
    </w:p>
    <w:p w:rsidR="00FC12A0" w:rsidRPr="00FC12A0" w:rsidRDefault="00FC12A0" w:rsidP="00FC12A0">
      <w:pPr>
        <w:bidi/>
        <w:spacing w:after="0" w:line="240" w:lineRule="auto"/>
        <w:jc w:val="both"/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</w:pPr>
      <w:r w:rsidRPr="00FC12A0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7. آيا در اين مكان كاركنان آموزش ديده و امكانات لازم براي كنترل موارد اورژانس و احيا مريض وجود دارد؟ (به تفكيك نام ببريد.)</w:t>
      </w:r>
    </w:p>
    <w:p w:rsidR="00FC12A0" w:rsidRPr="00FC12A0" w:rsidRDefault="00FC12A0" w:rsidP="00FC12A0">
      <w:pPr>
        <w:bidi/>
        <w:spacing w:after="0" w:line="240" w:lineRule="auto"/>
        <w:jc w:val="both"/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</w:pPr>
    </w:p>
    <w:p w:rsidR="00FC12A0" w:rsidRPr="00FC12A0" w:rsidRDefault="00FC12A0" w:rsidP="00FC12A0">
      <w:pPr>
        <w:bidi/>
        <w:spacing w:after="0" w:line="240" w:lineRule="auto"/>
        <w:jc w:val="both"/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</w:pPr>
    </w:p>
    <w:p w:rsidR="00FC12A0" w:rsidRPr="00FC12A0" w:rsidRDefault="00FC12A0" w:rsidP="00FC12A0">
      <w:pPr>
        <w:bidi/>
        <w:spacing w:after="0" w:line="240" w:lineRule="auto"/>
        <w:jc w:val="both"/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</w:pPr>
    </w:p>
    <w:p w:rsidR="00FC12A0" w:rsidRPr="00FC12A0" w:rsidRDefault="00FC12A0" w:rsidP="00FC12A0">
      <w:pPr>
        <w:bidi/>
        <w:spacing w:after="0" w:line="240" w:lineRule="auto"/>
        <w:jc w:val="both"/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</w:pPr>
      <w:r w:rsidRPr="00FC12A0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8. خون‌گيري توسط چه كسي و با چه ميزان مهارت انجام خواهد شد؟ (مشخصات فردي، تحصيلات و سابقه و تجربه خونگيري از كودكان ذكر شود.)</w:t>
      </w:r>
    </w:p>
    <w:p w:rsidR="00FC12A0" w:rsidRPr="00FC12A0" w:rsidRDefault="00FC12A0" w:rsidP="00FC12A0">
      <w:pPr>
        <w:bidi/>
        <w:spacing w:after="0" w:line="240" w:lineRule="auto"/>
        <w:jc w:val="both"/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</w:pPr>
    </w:p>
    <w:p w:rsidR="00FC12A0" w:rsidRPr="00FC12A0" w:rsidRDefault="00FC12A0" w:rsidP="00FC12A0">
      <w:pPr>
        <w:bidi/>
        <w:spacing w:after="0" w:line="240" w:lineRule="auto"/>
        <w:jc w:val="both"/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</w:pPr>
    </w:p>
    <w:p w:rsidR="00FC12A0" w:rsidRPr="00FC12A0" w:rsidRDefault="00FC12A0" w:rsidP="00FC12A0">
      <w:pPr>
        <w:bidi/>
        <w:spacing w:after="0" w:line="240" w:lineRule="auto"/>
        <w:jc w:val="both"/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</w:pPr>
      <w:r w:rsidRPr="00FC12A0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9. مسئوليت فرايند خون‌گيري و عواقب ناشي از آن بر عهده چه كسي خواهد بود؟</w:t>
      </w:r>
    </w:p>
    <w:p w:rsidR="00FC12A0" w:rsidRPr="00FC12A0" w:rsidRDefault="00FC12A0" w:rsidP="00FC12A0">
      <w:pPr>
        <w:bidi/>
        <w:spacing w:after="0" w:line="240" w:lineRule="auto"/>
        <w:jc w:val="both"/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</w:pPr>
    </w:p>
    <w:p w:rsidR="00FC12A0" w:rsidRPr="00FC12A0" w:rsidRDefault="00FC12A0" w:rsidP="00FC12A0">
      <w:pPr>
        <w:bidi/>
        <w:spacing w:after="0" w:line="240" w:lineRule="auto"/>
        <w:jc w:val="both"/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</w:pPr>
    </w:p>
    <w:p w:rsidR="00FC12A0" w:rsidRPr="00FC12A0" w:rsidRDefault="00FC12A0" w:rsidP="00FC12A0">
      <w:pPr>
        <w:bidi/>
        <w:spacing w:after="0" w:line="240" w:lineRule="auto"/>
        <w:jc w:val="both"/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</w:pPr>
      <w:r w:rsidRPr="00FC12A0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10. با توجه به نمونه مورد نياز خون‌گيري توسط كدام يك از روش‌هاي زير انجام خواهد شد؟</w:t>
      </w:r>
    </w:p>
    <w:p w:rsidR="00FC12A0" w:rsidRPr="00FC12A0" w:rsidRDefault="00FC12A0" w:rsidP="00FC12A0">
      <w:pPr>
        <w:spacing w:after="0" w:line="240" w:lineRule="auto"/>
        <w:jc w:val="both"/>
        <w:rPr>
          <w:rFonts w:ascii="Times New Roman" w:eastAsia="Times New Roman" w:hAnsi="Times New Roman" w:cs="B Mitra"/>
          <w:sz w:val="24"/>
          <w:szCs w:val="24"/>
          <w:lang w:bidi="fa-IR"/>
        </w:rPr>
      </w:pPr>
      <w:r w:rsidRPr="00FC12A0">
        <w:rPr>
          <w:rFonts w:ascii="Times New Roman" w:eastAsia="Times New Roman" w:hAnsi="Times New Roman" w:cs="B Mitra"/>
          <w:sz w:val="24"/>
          <w:szCs w:val="24"/>
          <w:rtl/>
        </w:rPr>
        <w:t></w:t>
      </w:r>
      <w:r w:rsidRPr="00FC12A0">
        <w:rPr>
          <w:rFonts w:ascii="Times New Roman" w:eastAsia="Times New Roman" w:hAnsi="Times New Roman" w:cs="B Mitra"/>
          <w:sz w:val="24"/>
          <w:szCs w:val="24"/>
          <w:lang w:bidi="fa-IR"/>
        </w:rPr>
        <w:t xml:space="preserve"> Finger Prick</w:t>
      </w:r>
      <w:r w:rsidRPr="00FC12A0">
        <w:rPr>
          <w:rFonts w:ascii="Times New Roman" w:eastAsia="Times New Roman" w:hAnsi="Times New Roman" w:cs="B Mitra" w:hint="cs"/>
          <w:sz w:val="24"/>
          <w:szCs w:val="24"/>
          <w:lang w:bidi="fa-IR"/>
        </w:rPr>
        <w:t xml:space="preserve"> </w:t>
      </w:r>
    </w:p>
    <w:p w:rsidR="00FC12A0" w:rsidRPr="00FC12A0" w:rsidRDefault="00FC12A0" w:rsidP="00FC12A0">
      <w:pPr>
        <w:spacing w:after="0" w:line="240" w:lineRule="auto"/>
        <w:jc w:val="both"/>
        <w:rPr>
          <w:rFonts w:ascii="Times New Roman" w:eastAsia="Times New Roman" w:hAnsi="Times New Roman" w:cs="B Mitra" w:hint="cs"/>
          <w:sz w:val="24"/>
          <w:szCs w:val="24"/>
          <w:rtl/>
        </w:rPr>
      </w:pPr>
      <w:r w:rsidRPr="00FC12A0">
        <w:rPr>
          <w:rFonts w:ascii="Times New Roman" w:eastAsia="Times New Roman" w:hAnsi="Times New Roman" w:cs="B Mitra"/>
          <w:sz w:val="24"/>
          <w:szCs w:val="24"/>
          <w:lang w:bidi="fa-IR"/>
        </w:rPr>
        <w:t xml:space="preserve">Venous sampling: </w:t>
      </w:r>
      <w:r w:rsidRPr="00FC12A0">
        <w:rPr>
          <w:rFonts w:ascii="Times New Roman" w:eastAsia="Times New Roman" w:hAnsi="Times New Roman" w:cs="B Mitra"/>
          <w:sz w:val="24"/>
          <w:szCs w:val="24"/>
          <w:rtl/>
        </w:rPr>
        <w:t></w:t>
      </w:r>
      <w:r w:rsidRPr="00FC12A0">
        <w:rPr>
          <w:rFonts w:ascii="Times New Roman" w:eastAsia="Times New Roman" w:hAnsi="Times New Roman" w:cs="B Mitra"/>
          <w:sz w:val="24"/>
          <w:szCs w:val="24"/>
          <w:lang w:bidi="fa-IR"/>
        </w:rPr>
        <w:t xml:space="preserve"> Butterfly Needle </w:t>
      </w:r>
      <w:r w:rsidRPr="00FC12A0">
        <w:rPr>
          <w:rFonts w:ascii="Times New Roman" w:eastAsia="Times New Roman" w:hAnsi="Times New Roman" w:cs="B Mitra"/>
          <w:sz w:val="24"/>
          <w:szCs w:val="24"/>
          <w:lang w:bidi="fa-IR"/>
        </w:rPr>
        <w:t> Syringe</w:t>
      </w:r>
      <w:r w:rsidRPr="00FC12A0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 </w:t>
      </w:r>
    </w:p>
    <w:p w:rsidR="00FC12A0" w:rsidRPr="00FC12A0" w:rsidRDefault="00FC12A0" w:rsidP="00FC12A0">
      <w:pPr>
        <w:spacing w:after="0" w:line="240" w:lineRule="auto"/>
        <w:jc w:val="both"/>
        <w:rPr>
          <w:rFonts w:ascii="Times New Roman" w:eastAsia="Times New Roman" w:hAnsi="Times New Roman" w:cs="B Mitra"/>
          <w:sz w:val="24"/>
          <w:szCs w:val="24"/>
        </w:rPr>
      </w:pPr>
      <w:r w:rsidRPr="00FC12A0">
        <w:rPr>
          <w:rFonts w:ascii="Times New Roman" w:eastAsia="Times New Roman" w:hAnsi="Times New Roman" w:cs="B Mitra"/>
          <w:sz w:val="24"/>
          <w:szCs w:val="24"/>
          <w:rtl/>
        </w:rPr>
        <w:lastRenderedPageBreak/>
        <w:t></w:t>
      </w:r>
      <w:r w:rsidRPr="00FC12A0">
        <w:rPr>
          <w:rFonts w:ascii="Times New Roman" w:eastAsia="Times New Roman" w:hAnsi="Times New Roman" w:cs="B Mitra"/>
          <w:sz w:val="24"/>
          <w:szCs w:val="24"/>
          <w:lang w:bidi="fa-IR"/>
        </w:rPr>
        <w:t xml:space="preserve">Peripheral Arterial </w:t>
      </w:r>
    </w:p>
    <w:p w:rsidR="00FC12A0" w:rsidRPr="00FC12A0" w:rsidRDefault="00FC12A0" w:rsidP="00FC12A0">
      <w:pPr>
        <w:spacing w:after="0" w:line="240" w:lineRule="auto"/>
        <w:jc w:val="both"/>
        <w:rPr>
          <w:rFonts w:ascii="Times New Roman" w:eastAsia="Times New Roman" w:hAnsi="Times New Roman" w:cs="B Mitra" w:hint="cs"/>
          <w:sz w:val="24"/>
          <w:szCs w:val="24"/>
          <w:rtl/>
        </w:rPr>
      </w:pPr>
      <w:r w:rsidRPr="00FC12A0">
        <w:rPr>
          <w:rFonts w:ascii="Times New Roman" w:eastAsia="Times New Roman" w:hAnsi="Times New Roman" w:cs="B Mitra"/>
          <w:sz w:val="24"/>
          <w:szCs w:val="24"/>
          <w:rtl/>
        </w:rPr>
        <w:t></w:t>
      </w:r>
      <w:r w:rsidRPr="00FC12A0">
        <w:rPr>
          <w:rFonts w:ascii="Times New Roman" w:eastAsia="Times New Roman" w:hAnsi="Times New Roman" w:cs="B Mitra"/>
          <w:sz w:val="24"/>
          <w:szCs w:val="24"/>
          <w:lang w:bidi="fa-IR"/>
        </w:rPr>
        <w:t>Paper</w:t>
      </w:r>
    </w:p>
    <w:p w:rsidR="00FC12A0" w:rsidRPr="00FC12A0" w:rsidRDefault="00FC12A0" w:rsidP="00FC12A0">
      <w:pPr>
        <w:spacing w:after="0" w:line="240" w:lineRule="auto"/>
        <w:jc w:val="both"/>
        <w:rPr>
          <w:rFonts w:ascii="Times New Roman" w:eastAsia="Times New Roman" w:hAnsi="Times New Roman" w:cs="B Mitra" w:hint="cs"/>
          <w:sz w:val="24"/>
          <w:szCs w:val="24"/>
          <w:rtl/>
        </w:rPr>
      </w:pPr>
      <w:r w:rsidRPr="00FC12A0">
        <w:rPr>
          <w:rFonts w:ascii="Times New Roman" w:eastAsia="Times New Roman" w:hAnsi="Times New Roman" w:cs="B Mitra"/>
          <w:sz w:val="24"/>
          <w:szCs w:val="24"/>
          <w:rtl/>
        </w:rPr>
        <w:t></w:t>
      </w:r>
      <w:r w:rsidRPr="00FC12A0">
        <w:rPr>
          <w:rFonts w:ascii="Times New Roman" w:eastAsia="Times New Roman" w:hAnsi="Times New Roman" w:cs="B Mitra"/>
          <w:sz w:val="24"/>
          <w:szCs w:val="24"/>
          <w:lang w:bidi="fa-IR"/>
        </w:rPr>
        <w:t>Surgical long lines</w:t>
      </w:r>
    </w:p>
    <w:p w:rsidR="00FC12A0" w:rsidRPr="00FC12A0" w:rsidRDefault="00FC12A0" w:rsidP="00FC12A0">
      <w:pPr>
        <w:spacing w:after="0" w:line="240" w:lineRule="auto"/>
        <w:jc w:val="both"/>
        <w:rPr>
          <w:rFonts w:ascii="Times New Roman" w:eastAsia="Times New Roman" w:hAnsi="Times New Roman" w:cs="B Mitra" w:hint="cs"/>
          <w:sz w:val="24"/>
          <w:szCs w:val="24"/>
          <w:rtl/>
        </w:rPr>
      </w:pPr>
      <w:r w:rsidRPr="00FC12A0">
        <w:rPr>
          <w:rFonts w:ascii="Times New Roman" w:eastAsia="Times New Roman" w:hAnsi="Times New Roman" w:cs="B Mitra"/>
          <w:sz w:val="24"/>
          <w:szCs w:val="24"/>
          <w:rtl/>
        </w:rPr>
        <w:t></w:t>
      </w:r>
      <w:r w:rsidRPr="00FC12A0">
        <w:rPr>
          <w:rFonts w:ascii="Times New Roman" w:eastAsia="Times New Roman" w:hAnsi="Times New Roman" w:cs="B Mitra"/>
          <w:sz w:val="24"/>
          <w:szCs w:val="24"/>
          <w:lang w:bidi="fa-IR"/>
        </w:rPr>
        <w:t>Percutaneous Long Lines</w:t>
      </w:r>
    </w:p>
    <w:p w:rsidR="00FC12A0" w:rsidRPr="00FC12A0" w:rsidRDefault="00FC12A0" w:rsidP="00FC12A0">
      <w:pPr>
        <w:spacing w:after="0" w:line="240" w:lineRule="auto"/>
        <w:jc w:val="both"/>
        <w:rPr>
          <w:rFonts w:ascii="Times New Roman" w:eastAsia="Times New Roman" w:hAnsi="Times New Roman" w:cs="B Mitra"/>
          <w:sz w:val="24"/>
          <w:szCs w:val="24"/>
          <w:lang w:bidi="fa-IR"/>
        </w:rPr>
      </w:pPr>
      <w:r w:rsidRPr="00FC12A0">
        <w:rPr>
          <w:rFonts w:ascii="Times New Roman" w:eastAsia="Times New Roman" w:hAnsi="Times New Roman" w:cs="B Mitra"/>
          <w:sz w:val="24"/>
          <w:szCs w:val="24"/>
          <w:rtl/>
        </w:rPr>
        <w:t></w:t>
      </w:r>
      <w:r w:rsidRPr="00FC12A0">
        <w:rPr>
          <w:rFonts w:ascii="Times New Roman" w:eastAsia="Times New Roman" w:hAnsi="Times New Roman" w:cs="B Mitra"/>
          <w:sz w:val="24"/>
          <w:szCs w:val="24"/>
          <w:lang w:bidi="fa-IR"/>
        </w:rPr>
        <w:t>Femoral Line</w:t>
      </w:r>
    </w:p>
    <w:p w:rsidR="00FC12A0" w:rsidRPr="00FC12A0" w:rsidRDefault="00FC12A0" w:rsidP="00FC12A0">
      <w:pPr>
        <w:spacing w:after="0" w:line="240" w:lineRule="auto"/>
        <w:jc w:val="both"/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</w:pPr>
      <w:r w:rsidRPr="00FC12A0">
        <w:rPr>
          <w:rFonts w:ascii="Times New Roman" w:eastAsia="Times New Roman" w:hAnsi="Times New Roman" w:cs="B Mitra"/>
          <w:sz w:val="24"/>
          <w:szCs w:val="24"/>
          <w:rtl/>
        </w:rPr>
        <w:t></w:t>
      </w:r>
      <w:proofErr w:type="spellStart"/>
      <w:r w:rsidRPr="00FC12A0">
        <w:rPr>
          <w:rFonts w:ascii="Times New Roman" w:eastAsia="Times New Roman" w:hAnsi="Times New Roman" w:cs="B Mitra"/>
          <w:sz w:val="24"/>
          <w:szCs w:val="24"/>
          <w:lang w:bidi="fa-IR"/>
        </w:rPr>
        <w:t>Angiocat</w:t>
      </w:r>
      <w:proofErr w:type="spellEnd"/>
    </w:p>
    <w:p w:rsidR="00FC12A0" w:rsidRPr="00FC12A0" w:rsidRDefault="00FC12A0" w:rsidP="00FC12A0">
      <w:pPr>
        <w:bidi/>
        <w:spacing w:after="0" w:line="240" w:lineRule="auto"/>
        <w:jc w:val="both"/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</w:pPr>
    </w:p>
    <w:p w:rsidR="00FC12A0" w:rsidRPr="00FC12A0" w:rsidRDefault="00FC12A0" w:rsidP="00FC12A0">
      <w:pPr>
        <w:bidi/>
        <w:spacing w:after="0" w:line="240" w:lineRule="auto"/>
        <w:jc w:val="both"/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</w:pPr>
      <w:r w:rsidRPr="00FC12A0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11. در صورت نمونه‌گيري از وريد، از بي حسي موضعي براي كنترل درد استفاده مي‌شود؟</w:t>
      </w:r>
    </w:p>
    <w:p w:rsidR="00FC12A0" w:rsidRPr="00FC12A0" w:rsidRDefault="00FC12A0" w:rsidP="00FC12A0">
      <w:pPr>
        <w:bidi/>
        <w:spacing w:after="0" w:line="240" w:lineRule="auto"/>
        <w:jc w:val="both"/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</w:pPr>
    </w:p>
    <w:p w:rsidR="00FC12A0" w:rsidRPr="00FC12A0" w:rsidRDefault="00FC12A0" w:rsidP="00FC12A0">
      <w:pPr>
        <w:bidi/>
        <w:spacing w:after="0" w:line="240" w:lineRule="auto"/>
        <w:jc w:val="both"/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</w:pPr>
    </w:p>
    <w:p w:rsidR="00FC12A0" w:rsidRPr="00FC12A0" w:rsidRDefault="00FC12A0" w:rsidP="00FC12A0">
      <w:pPr>
        <w:bidi/>
        <w:spacing w:after="0" w:line="240" w:lineRule="auto"/>
        <w:jc w:val="both"/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</w:pPr>
      <w:r w:rsidRPr="00FC12A0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12. در نمونه‌گيري از وريد محيطي از كدام يك از وريدهاي زير نمونه گرفته خواهد شد؟</w:t>
      </w:r>
    </w:p>
    <w:p w:rsidR="00FC12A0" w:rsidRPr="00FC12A0" w:rsidRDefault="00FC12A0" w:rsidP="00FC12A0">
      <w:pPr>
        <w:bidi/>
        <w:spacing w:after="0" w:line="240" w:lineRule="auto"/>
        <w:ind w:firstLine="720"/>
        <w:jc w:val="both"/>
        <w:rPr>
          <w:rFonts w:ascii="Times New Roman" w:eastAsia="Times New Roman" w:hAnsi="Times New Roman" w:cs="B Mitra"/>
          <w:sz w:val="24"/>
          <w:szCs w:val="24"/>
        </w:rPr>
      </w:pPr>
      <w:r w:rsidRPr="00FC12A0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آرنج</w:t>
      </w:r>
      <w:r w:rsidRPr="00FC12A0">
        <w:rPr>
          <w:rFonts w:ascii="Times New Roman" w:eastAsia="Times New Roman" w:hAnsi="Times New Roman" w:cs="B Mitra"/>
          <w:sz w:val="24"/>
          <w:szCs w:val="24"/>
          <w:rtl/>
        </w:rPr>
        <w:t></w:t>
      </w:r>
    </w:p>
    <w:p w:rsidR="00FC12A0" w:rsidRPr="00FC12A0" w:rsidRDefault="00FC12A0" w:rsidP="00FC12A0">
      <w:pPr>
        <w:bidi/>
        <w:spacing w:after="0" w:line="240" w:lineRule="auto"/>
        <w:ind w:firstLine="720"/>
        <w:jc w:val="both"/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</w:pPr>
      <w:r w:rsidRPr="00FC12A0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پشت دست</w:t>
      </w:r>
      <w:r w:rsidRPr="00FC12A0">
        <w:rPr>
          <w:rFonts w:ascii="Times New Roman" w:eastAsia="Times New Roman" w:hAnsi="Times New Roman" w:cs="B Mitra"/>
          <w:sz w:val="24"/>
          <w:szCs w:val="24"/>
          <w:rtl/>
        </w:rPr>
        <w:t></w:t>
      </w:r>
    </w:p>
    <w:p w:rsidR="00FC12A0" w:rsidRPr="00FC12A0" w:rsidRDefault="00FC12A0" w:rsidP="00FC12A0">
      <w:pPr>
        <w:bidi/>
        <w:spacing w:after="0" w:line="240" w:lineRule="auto"/>
        <w:ind w:firstLine="720"/>
        <w:jc w:val="both"/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</w:pPr>
      <w:r w:rsidRPr="00FC12A0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وريدهاي پا</w:t>
      </w:r>
      <w:r w:rsidRPr="00FC12A0">
        <w:rPr>
          <w:rFonts w:ascii="Times New Roman" w:eastAsia="Times New Roman" w:hAnsi="Times New Roman" w:cs="B Mitra"/>
          <w:sz w:val="24"/>
          <w:szCs w:val="24"/>
          <w:rtl/>
        </w:rPr>
        <w:t></w:t>
      </w:r>
    </w:p>
    <w:p w:rsidR="00FC12A0" w:rsidRPr="00FC12A0" w:rsidRDefault="00FC12A0" w:rsidP="00FC12A0">
      <w:pPr>
        <w:bidi/>
        <w:spacing w:after="0" w:line="240" w:lineRule="auto"/>
        <w:jc w:val="both"/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</w:pPr>
    </w:p>
    <w:p w:rsidR="00FC12A0" w:rsidRPr="00FC12A0" w:rsidRDefault="00FC12A0" w:rsidP="00FC12A0">
      <w:pPr>
        <w:bidi/>
        <w:spacing w:after="0" w:line="240" w:lineRule="auto"/>
        <w:jc w:val="both"/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</w:pPr>
      <w:r w:rsidRPr="00FC12A0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13. آيا لازم است كودك در هنگام خون‌گيري ناشتا باشد؟ در صورت مثبت بودن پاسخ  براي چند ساعت؟</w:t>
      </w:r>
    </w:p>
    <w:p w:rsidR="00FC12A0" w:rsidRPr="00FC12A0" w:rsidRDefault="00FC12A0" w:rsidP="00FC12A0">
      <w:pPr>
        <w:bidi/>
        <w:spacing w:after="0" w:line="240" w:lineRule="auto"/>
        <w:jc w:val="both"/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</w:pPr>
    </w:p>
    <w:p w:rsidR="00FC12A0" w:rsidRPr="00FC12A0" w:rsidRDefault="00FC12A0" w:rsidP="00FC12A0">
      <w:pPr>
        <w:bidi/>
        <w:spacing w:after="0" w:line="240" w:lineRule="auto"/>
        <w:jc w:val="both"/>
        <w:rPr>
          <w:rFonts w:ascii="Times New Roman" w:eastAsia="Times New Roman" w:hAnsi="Times New Roman" w:cs="B Mitra" w:hint="cs"/>
          <w:sz w:val="24"/>
          <w:szCs w:val="24"/>
          <w:lang w:bidi="fa-IR"/>
        </w:rPr>
      </w:pPr>
    </w:p>
    <w:p w:rsidR="00FC12A0" w:rsidRPr="00FC12A0" w:rsidRDefault="00FC12A0" w:rsidP="00FC12A0">
      <w:pPr>
        <w:bidi/>
        <w:spacing w:after="0" w:line="240" w:lineRule="auto"/>
        <w:jc w:val="both"/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</w:pPr>
      <w:r w:rsidRPr="00FC12A0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14. آيا به كودك پس از خون‌گيري ميان وعده غذائي داده مي‌شود؟ شامل چه چيزي؟</w:t>
      </w:r>
    </w:p>
    <w:p w:rsidR="00FC12A0" w:rsidRPr="00FC12A0" w:rsidRDefault="00FC12A0" w:rsidP="00FC12A0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4"/>
          <w:szCs w:val="24"/>
          <w:lang w:bidi="fa-IR"/>
        </w:rPr>
      </w:pPr>
    </w:p>
    <w:p w:rsidR="00FC12A0" w:rsidRPr="00FC12A0" w:rsidRDefault="00FC12A0" w:rsidP="00FC12A0">
      <w:pPr>
        <w:bidi/>
        <w:spacing w:after="0" w:line="240" w:lineRule="auto"/>
        <w:jc w:val="both"/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</w:pPr>
    </w:p>
    <w:p w:rsidR="00FC12A0" w:rsidRPr="00FC12A0" w:rsidRDefault="00FC12A0" w:rsidP="00FC12A0">
      <w:pPr>
        <w:bidi/>
        <w:spacing w:after="0" w:line="240" w:lineRule="auto"/>
        <w:jc w:val="both"/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15"/>
        <w:gridCol w:w="4823"/>
      </w:tblGrid>
      <w:tr w:rsidR="00FC12A0" w:rsidRPr="00FC12A0" w:rsidTr="002A27F4">
        <w:tc>
          <w:tcPr>
            <w:tcW w:w="4927" w:type="dxa"/>
          </w:tcPr>
          <w:p w:rsidR="00FC12A0" w:rsidRPr="00FC12A0" w:rsidRDefault="00FC12A0" w:rsidP="00FC12A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FC12A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و امضا مجري</w:t>
            </w:r>
          </w:p>
        </w:tc>
        <w:tc>
          <w:tcPr>
            <w:tcW w:w="4927" w:type="dxa"/>
          </w:tcPr>
          <w:p w:rsidR="00FC12A0" w:rsidRPr="00FC12A0" w:rsidRDefault="00FC12A0" w:rsidP="00FC12A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FC12A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و امضا فرد مسئول خون‌گيري</w:t>
            </w:r>
          </w:p>
        </w:tc>
      </w:tr>
    </w:tbl>
    <w:p w:rsidR="00FC12A0" w:rsidRPr="00FC12A0" w:rsidRDefault="00FC12A0" w:rsidP="00FC12A0">
      <w:pPr>
        <w:bidi/>
        <w:spacing w:after="0" w:line="240" w:lineRule="auto"/>
        <w:jc w:val="both"/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</w:pPr>
    </w:p>
    <w:bookmarkEnd w:id="0"/>
    <w:p w:rsidR="00A2252C" w:rsidRPr="00FC12A0" w:rsidRDefault="00A2252C">
      <w:pPr>
        <w:rPr>
          <w:rFonts w:cs="B Mitra"/>
          <w:sz w:val="24"/>
          <w:szCs w:val="24"/>
        </w:rPr>
      </w:pPr>
    </w:p>
    <w:sectPr w:rsidR="00A2252C" w:rsidRPr="00FC12A0" w:rsidSect="00E436BE">
      <w:pgSz w:w="11906" w:h="16838" w:code="9"/>
      <w:pgMar w:top="851" w:right="1134" w:bottom="851" w:left="1134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A0"/>
    <w:rsid w:val="00A2252C"/>
    <w:rsid w:val="00FC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AAABC3-105A-4781-A111-A062C30B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12A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2018-01-31T07:58:00Z</dcterms:created>
  <dcterms:modified xsi:type="dcterms:W3CDTF">2018-01-31T07:59:00Z</dcterms:modified>
</cp:coreProperties>
</file>