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D" w:rsidRDefault="002E0E8D" w:rsidP="002E0E8D">
      <w:pPr>
        <w:jc w:val="both"/>
        <w:rPr>
          <w:rFonts w:cs="B Nazanin"/>
          <w:szCs w:val="26"/>
          <w:rtl/>
        </w:rPr>
      </w:pPr>
    </w:p>
    <w:p w:rsidR="002E0E8D" w:rsidRPr="00F026E6" w:rsidRDefault="003E39C7" w:rsidP="00F026E6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مجله </w:t>
      </w:r>
      <w:r w:rsidR="00F026E6" w:rsidRPr="00F026E6">
        <w:rPr>
          <w:rFonts w:cs="B Nazanin"/>
          <w:b/>
          <w:bCs/>
          <w:sz w:val="36"/>
          <w:szCs w:val="36"/>
          <w:rtl/>
        </w:rPr>
        <w:t>علوم تغذيه و صنايع غذايی ايران</w:t>
      </w:r>
    </w:p>
    <w:p w:rsidR="002E0E8D" w:rsidRPr="004643E1" w:rsidRDefault="002E0E8D" w:rsidP="004643E1">
      <w:pPr>
        <w:jc w:val="both"/>
        <w:rPr>
          <w:rFonts w:cs="B Nazanin"/>
          <w:sz w:val="20"/>
          <w:szCs w:val="24"/>
          <w:rtl/>
        </w:rPr>
      </w:pPr>
      <w:r w:rsidRPr="004643E1">
        <w:rPr>
          <w:rFonts w:cs="B Nazanin"/>
          <w:b/>
          <w:bCs/>
          <w:sz w:val="20"/>
          <w:szCs w:val="24"/>
          <w:rtl/>
        </w:rPr>
        <w:t>مجله علوم تغذيه و صنايع غذايی ايران</w:t>
      </w:r>
      <w:r w:rsidRPr="004643E1">
        <w:rPr>
          <w:rFonts w:cs="B Nazanin" w:hint="cs"/>
          <w:sz w:val="20"/>
          <w:szCs w:val="24"/>
          <w:rtl/>
        </w:rPr>
        <w:t xml:space="preserve"> از انتشارات انستیتو تحقیقات تغذیه‌ای و صنایع غذایی کشور از سال 1385 </w:t>
      </w:r>
      <w:r w:rsidR="004643E1" w:rsidRPr="004643E1">
        <w:rPr>
          <w:rFonts w:cs="B Nazanin" w:hint="cs"/>
          <w:sz w:val="20"/>
          <w:szCs w:val="24"/>
          <w:rtl/>
        </w:rPr>
        <w:t xml:space="preserve">اقدام به انتشار </w:t>
      </w:r>
      <w:r w:rsidR="003E39C7" w:rsidRPr="004643E1">
        <w:rPr>
          <w:rFonts w:cs="B Nazanin" w:hint="cs"/>
          <w:sz w:val="20"/>
          <w:szCs w:val="24"/>
          <w:rtl/>
        </w:rPr>
        <w:t>مقالات حوزه علوم تغذیه و صنایع غذایی</w:t>
      </w:r>
      <w:r w:rsidR="004643E1" w:rsidRPr="004643E1">
        <w:rPr>
          <w:rFonts w:cs="B Nazanin" w:hint="cs"/>
          <w:sz w:val="20"/>
          <w:szCs w:val="24"/>
          <w:rtl/>
        </w:rPr>
        <w:t xml:space="preserve"> کرده و در همان سال موفق به کسب رتبه علمی پژوهشی از کمیسیون نشریات علوم پزشکی کشور شده است</w:t>
      </w:r>
      <w:r w:rsidRPr="004643E1">
        <w:rPr>
          <w:rFonts w:cs="B Nazanin" w:hint="cs"/>
          <w:sz w:val="20"/>
          <w:szCs w:val="24"/>
          <w:rtl/>
        </w:rPr>
        <w:t xml:space="preserve">. </w:t>
      </w:r>
      <w:r w:rsidR="004643E1" w:rsidRPr="004643E1">
        <w:rPr>
          <w:rFonts w:cs="B Nazanin" w:hint="cs"/>
          <w:sz w:val="20"/>
          <w:szCs w:val="24"/>
          <w:rtl/>
        </w:rPr>
        <w:t>این مجله در پایگاه‌های استنادی</w:t>
      </w:r>
      <w:r w:rsidR="00240052" w:rsidRPr="004643E1">
        <w:rPr>
          <w:rFonts w:cs="B Nazanin" w:hint="cs"/>
          <w:sz w:val="20"/>
          <w:szCs w:val="24"/>
          <w:rtl/>
        </w:rPr>
        <w:t xml:space="preserve"> </w:t>
      </w:r>
      <w:r w:rsidR="00240052" w:rsidRPr="004643E1">
        <w:rPr>
          <w:rFonts w:cs="B Nazanin"/>
          <w:sz w:val="20"/>
          <w:szCs w:val="24"/>
        </w:rPr>
        <w:t>Scopus</w:t>
      </w:r>
      <w:r w:rsidR="00240052" w:rsidRPr="004643E1">
        <w:rPr>
          <w:rFonts w:cs="B Nazanin" w:hint="cs"/>
          <w:sz w:val="20"/>
          <w:szCs w:val="24"/>
          <w:rtl/>
        </w:rPr>
        <w:t>،</w:t>
      </w:r>
      <w:r w:rsidRPr="004643E1">
        <w:rPr>
          <w:rFonts w:cs="B Nazanin" w:hint="cs"/>
          <w:sz w:val="20"/>
          <w:szCs w:val="24"/>
          <w:rtl/>
        </w:rPr>
        <w:t xml:space="preserve"> </w:t>
      </w:r>
      <w:r w:rsidRPr="004643E1">
        <w:rPr>
          <w:rFonts w:asciiTheme="majorBidi" w:hAnsiTheme="majorBidi" w:cstheme="majorBidi"/>
          <w:sz w:val="20"/>
          <w:szCs w:val="24"/>
        </w:rPr>
        <w:t>EMRO</w:t>
      </w:r>
      <w:r w:rsidRPr="004643E1">
        <w:rPr>
          <w:rFonts w:asciiTheme="majorBidi" w:hAnsiTheme="majorBidi" w:cstheme="majorBidi"/>
          <w:sz w:val="20"/>
          <w:szCs w:val="24"/>
          <w:rtl/>
        </w:rPr>
        <w:t xml:space="preserve">، </w:t>
      </w:r>
      <w:r w:rsidRPr="004643E1">
        <w:rPr>
          <w:rFonts w:asciiTheme="majorBidi" w:hAnsiTheme="majorBidi" w:cstheme="majorBidi"/>
          <w:sz w:val="20"/>
          <w:szCs w:val="24"/>
        </w:rPr>
        <w:t>Index Copernicus</w:t>
      </w:r>
      <w:r w:rsidRPr="004643E1">
        <w:rPr>
          <w:rFonts w:cs="B Nazanin" w:hint="cs"/>
          <w:sz w:val="20"/>
          <w:szCs w:val="24"/>
          <w:rtl/>
        </w:rPr>
        <w:t xml:space="preserve">، </w:t>
      </w:r>
      <w:r w:rsidRPr="004643E1">
        <w:rPr>
          <w:rFonts w:asciiTheme="majorBidi" w:hAnsiTheme="majorBidi" w:cstheme="majorBidi"/>
          <w:sz w:val="20"/>
          <w:szCs w:val="24"/>
        </w:rPr>
        <w:t>CINAHL</w:t>
      </w:r>
      <w:r w:rsidRPr="004643E1">
        <w:rPr>
          <w:rFonts w:asciiTheme="majorBidi" w:hAnsiTheme="majorBidi" w:cstheme="majorBidi"/>
          <w:sz w:val="20"/>
          <w:szCs w:val="24"/>
          <w:rtl/>
        </w:rPr>
        <w:t xml:space="preserve">، </w:t>
      </w:r>
      <w:r w:rsidRPr="004643E1">
        <w:rPr>
          <w:rFonts w:asciiTheme="majorBidi" w:hAnsiTheme="majorBidi" w:cstheme="majorBidi"/>
          <w:sz w:val="20"/>
          <w:szCs w:val="24"/>
        </w:rPr>
        <w:t>CABI</w:t>
      </w:r>
      <w:r w:rsidRPr="004643E1">
        <w:rPr>
          <w:rFonts w:asciiTheme="majorBidi" w:hAnsiTheme="majorBidi" w:cstheme="majorBidi"/>
          <w:sz w:val="20"/>
          <w:szCs w:val="24"/>
          <w:rtl/>
        </w:rPr>
        <w:t xml:space="preserve">، </w:t>
      </w:r>
      <w:r w:rsidRPr="004643E1">
        <w:rPr>
          <w:rFonts w:asciiTheme="majorBidi" w:hAnsiTheme="majorBidi" w:cstheme="majorBidi"/>
          <w:color w:val="000000"/>
          <w:sz w:val="20"/>
          <w:szCs w:val="24"/>
          <w:lang w:val="fr-FR"/>
        </w:rPr>
        <w:t>Chemical Abstracts Service</w:t>
      </w:r>
      <w:r w:rsidRPr="004643E1">
        <w:rPr>
          <w:rFonts w:asciiTheme="majorBidi" w:hAnsiTheme="majorBidi" w:cstheme="majorBidi"/>
          <w:sz w:val="20"/>
          <w:szCs w:val="24"/>
          <w:rtl/>
        </w:rPr>
        <w:t>‌</w:t>
      </w:r>
      <w:r w:rsidRPr="004643E1">
        <w:rPr>
          <w:rFonts w:cs="B Nazanin" w:hint="cs"/>
          <w:sz w:val="20"/>
          <w:szCs w:val="24"/>
          <w:rtl/>
        </w:rPr>
        <w:t>، پايگاه استنادي علوم جهان اسلام (</w:t>
      </w:r>
      <w:r w:rsidRPr="004643E1">
        <w:rPr>
          <w:rFonts w:cs="B Nazanin"/>
          <w:sz w:val="20"/>
          <w:szCs w:val="24"/>
        </w:rPr>
        <w:t>ISC</w:t>
      </w:r>
      <w:r w:rsidRPr="004643E1">
        <w:rPr>
          <w:rFonts w:cs="B Nazanin" w:hint="cs"/>
          <w:sz w:val="20"/>
          <w:szCs w:val="24"/>
          <w:rtl/>
        </w:rPr>
        <w:t>)، پايگاه اطلاعات علمي جهاد دانشگاهي (</w:t>
      </w:r>
      <w:r w:rsidRPr="004643E1">
        <w:rPr>
          <w:rFonts w:cs="B Nazanin"/>
          <w:sz w:val="20"/>
          <w:szCs w:val="24"/>
        </w:rPr>
        <w:t>SID</w:t>
      </w:r>
      <w:r w:rsidRPr="004643E1">
        <w:rPr>
          <w:rFonts w:cs="B Nazanin" w:hint="cs"/>
          <w:sz w:val="20"/>
          <w:szCs w:val="24"/>
          <w:rtl/>
        </w:rPr>
        <w:t>) ، بانك اطلاعات علوم پزشكي ايران (</w:t>
      </w:r>
      <w:r w:rsidRPr="004643E1">
        <w:rPr>
          <w:rFonts w:cs="B Nazanin"/>
          <w:sz w:val="20"/>
          <w:szCs w:val="24"/>
        </w:rPr>
        <w:t>Iran Medex</w:t>
      </w:r>
      <w:r w:rsidRPr="004643E1">
        <w:rPr>
          <w:rFonts w:cs="B Nazanin" w:hint="cs"/>
          <w:sz w:val="20"/>
          <w:szCs w:val="24"/>
          <w:rtl/>
        </w:rPr>
        <w:t>) و بانك اطلاعات نشريات كشور (</w:t>
      </w:r>
      <w:r w:rsidRPr="004643E1">
        <w:rPr>
          <w:rFonts w:cs="B Nazanin"/>
          <w:sz w:val="20"/>
          <w:szCs w:val="24"/>
        </w:rPr>
        <w:t>Magiran</w:t>
      </w:r>
      <w:r w:rsidRPr="004643E1">
        <w:rPr>
          <w:rFonts w:cs="B Nazanin" w:hint="cs"/>
          <w:sz w:val="20"/>
          <w:szCs w:val="24"/>
          <w:rtl/>
        </w:rPr>
        <w:t>) نمايه مي‌شود.</w:t>
      </w:r>
    </w:p>
    <w:p w:rsidR="004643E1" w:rsidRPr="004643E1" w:rsidRDefault="004643E1" w:rsidP="004643E1">
      <w:pPr>
        <w:jc w:val="both"/>
        <w:rPr>
          <w:rFonts w:cs="B Nazanin"/>
          <w:sz w:val="20"/>
          <w:szCs w:val="24"/>
          <w:rtl/>
        </w:rPr>
      </w:pPr>
      <w:r w:rsidRPr="004643E1">
        <w:rPr>
          <w:rFonts w:cs="B Nazanin" w:hint="cs"/>
          <w:sz w:val="20"/>
          <w:szCs w:val="24"/>
          <w:rtl/>
        </w:rPr>
        <w:t>مجله مذکور در سال‌های 1389 و 1398 در جشنواره ابوریحان دانشگاه به عنوان مجله برتر فارسی زبان</w:t>
      </w:r>
      <w:r>
        <w:rPr>
          <w:rFonts w:cs="B Nazanin" w:hint="cs"/>
          <w:sz w:val="20"/>
          <w:szCs w:val="24"/>
          <w:rtl/>
        </w:rPr>
        <w:t xml:space="preserve"> دانشگاه</w:t>
      </w:r>
      <w:r w:rsidRPr="004643E1">
        <w:rPr>
          <w:rFonts w:cs="B Nazanin" w:hint="cs"/>
          <w:sz w:val="20"/>
          <w:szCs w:val="24"/>
          <w:rtl/>
        </w:rPr>
        <w:t xml:space="preserve"> انتخاب و در سال جاری در بیست و ششمین </w:t>
      </w:r>
      <w:r w:rsidRPr="004643E1">
        <w:rPr>
          <w:rFonts w:cs="B Nazanin" w:hint="cs"/>
          <w:b/>
          <w:bCs/>
          <w:sz w:val="20"/>
          <w:szCs w:val="24"/>
          <w:rtl/>
        </w:rPr>
        <w:t>جشنواره تحقیقاتی علوم پزشکی رازی</w:t>
      </w:r>
      <w:r w:rsidRPr="004643E1">
        <w:rPr>
          <w:rFonts w:cs="B Nazanin" w:hint="cs"/>
          <w:sz w:val="20"/>
          <w:szCs w:val="24"/>
          <w:rtl/>
        </w:rPr>
        <w:t xml:space="preserve"> به عنوان مجله برتر</w:t>
      </w:r>
      <w:r>
        <w:rPr>
          <w:rFonts w:cs="B Nazanin" w:hint="cs"/>
          <w:sz w:val="20"/>
          <w:szCs w:val="24"/>
          <w:rtl/>
        </w:rPr>
        <w:t xml:space="preserve"> کشور</w:t>
      </w:r>
      <w:r w:rsidRPr="004643E1">
        <w:rPr>
          <w:rFonts w:cs="B Nazanin" w:hint="cs"/>
          <w:sz w:val="20"/>
          <w:szCs w:val="24"/>
          <w:rtl/>
        </w:rPr>
        <w:t xml:space="preserve"> انتخاب گردیده است</w:t>
      </w:r>
      <w:r w:rsidR="00BF3128">
        <w:rPr>
          <w:rFonts w:cs="B Nazanin" w:hint="cs"/>
          <w:sz w:val="20"/>
          <w:szCs w:val="24"/>
          <w:rtl/>
        </w:rPr>
        <w:t>.</w:t>
      </w:r>
    </w:p>
    <w:p w:rsidR="004643E1" w:rsidRPr="004643E1" w:rsidRDefault="004643E1" w:rsidP="00BF3128">
      <w:pPr>
        <w:jc w:val="both"/>
        <w:rPr>
          <w:rFonts w:cs="B Nazanin"/>
          <w:sz w:val="20"/>
          <w:szCs w:val="24"/>
          <w:rtl/>
        </w:rPr>
      </w:pPr>
      <w:r w:rsidRPr="004643E1">
        <w:rPr>
          <w:rFonts w:cs="B Nazanin" w:hint="cs"/>
          <w:sz w:val="20"/>
          <w:szCs w:val="24"/>
          <w:rtl/>
        </w:rPr>
        <w:t xml:space="preserve">شایان ذکر است این مجله در سال 1398 توسط کمیته ارزیابی نشریات پایگاه استنادی </w:t>
      </w:r>
      <w:r w:rsidRPr="004643E1">
        <w:rPr>
          <w:rFonts w:cs="B Nazanin"/>
          <w:b/>
          <w:bCs/>
          <w:sz w:val="20"/>
          <w:szCs w:val="24"/>
        </w:rPr>
        <w:t>Scopus</w:t>
      </w:r>
      <w:r w:rsidRPr="004643E1">
        <w:rPr>
          <w:rFonts w:cs="B Nazanin" w:hint="cs"/>
          <w:sz w:val="20"/>
          <w:szCs w:val="24"/>
          <w:rtl/>
        </w:rPr>
        <w:t xml:space="preserve"> </w:t>
      </w:r>
      <w:r w:rsidR="00BF3128">
        <w:rPr>
          <w:rFonts w:cs="B Nazanin" w:hint="cs"/>
          <w:sz w:val="20"/>
          <w:szCs w:val="24"/>
          <w:rtl/>
        </w:rPr>
        <w:t>مورد تأیید قرار گرفته</w:t>
      </w:r>
      <w:r w:rsidRPr="004643E1">
        <w:rPr>
          <w:rFonts w:cs="B Nazanin" w:hint="cs"/>
          <w:sz w:val="20"/>
          <w:szCs w:val="24"/>
          <w:rtl/>
        </w:rPr>
        <w:t xml:space="preserve"> و کلیه مقالات از ابتدای سال 2019 در پایگاه مذکور نمایه شده است.</w:t>
      </w:r>
    </w:p>
    <w:p w:rsidR="00DF621E" w:rsidRDefault="00DF621E" w:rsidP="004643E1">
      <w:pPr>
        <w:jc w:val="both"/>
        <w:rPr>
          <w:rFonts w:ascii="Times New Roman" w:hAnsi="Times New Roman" w:cs="B Nazanin" w:hint="cs"/>
          <w:sz w:val="20"/>
          <w:szCs w:val="24"/>
          <w:rtl/>
        </w:rPr>
      </w:pPr>
    </w:p>
    <w:p w:rsidR="005F3CD6" w:rsidRDefault="005F3CD6" w:rsidP="004643E1">
      <w:pPr>
        <w:jc w:val="both"/>
        <w:rPr>
          <w:rFonts w:ascii="Times New Roman" w:hAnsi="Times New Roman" w:cs="B Nazanin" w:hint="cs"/>
          <w:sz w:val="20"/>
          <w:szCs w:val="24"/>
          <w:rtl/>
        </w:rPr>
      </w:pPr>
      <w:r>
        <w:rPr>
          <w:rFonts w:ascii="Times New Roman" w:hAnsi="Times New Roman" w:cs="B Nazanin" w:hint="cs"/>
          <w:sz w:val="20"/>
          <w:szCs w:val="24"/>
          <w:rtl/>
        </w:rPr>
        <w:t>لینک آخرین شماره مجله:</w:t>
      </w:r>
      <w:bookmarkStart w:id="0" w:name="_GoBack"/>
      <w:bookmarkEnd w:id="0"/>
    </w:p>
    <w:p w:rsidR="005F3CD6" w:rsidRDefault="005F3CD6" w:rsidP="004643E1">
      <w:pPr>
        <w:jc w:val="both"/>
        <w:rPr>
          <w:rFonts w:ascii="Times New Roman" w:hAnsi="Times New Roman" w:cs="B Nazanin"/>
          <w:sz w:val="20"/>
          <w:szCs w:val="24"/>
          <w:rtl/>
        </w:rPr>
      </w:pPr>
      <w:hyperlink r:id="rId5" w:history="1">
        <w:r w:rsidRPr="00CD7A6B">
          <w:rPr>
            <w:rStyle w:val="Hyperlink"/>
            <w:rFonts w:ascii="Times New Roman" w:hAnsi="Times New Roman" w:cs="B Nazanin"/>
            <w:sz w:val="20"/>
            <w:szCs w:val="24"/>
          </w:rPr>
          <w:t>http://nsft.sbmu.ac.ir/browse.php?slc_lang=fa&amp;slc_sid=1&amp;cur=1</w:t>
        </w:r>
      </w:hyperlink>
      <w:r>
        <w:rPr>
          <w:rFonts w:ascii="Times New Roman" w:hAnsi="Times New Roman" w:cs="B Nazanin" w:hint="cs"/>
          <w:sz w:val="20"/>
          <w:szCs w:val="24"/>
          <w:rtl/>
        </w:rPr>
        <w:t xml:space="preserve"> </w:t>
      </w:r>
    </w:p>
    <w:p w:rsidR="002E0E8D" w:rsidRPr="00B410CF" w:rsidRDefault="00DF621E" w:rsidP="004643E1">
      <w:pPr>
        <w:jc w:val="both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sz w:val="20"/>
          <w:szCs w:val="24"/>
          <w:rtl/>
        </w:rPr>
        <w:t>وب</w:t>
      </w:r>
      <w:r w:rsidR="002E0E8D" w:rsidRPr="00B410CF">
        <w:rPr>
          <w:rFonts w:ascii="Times New Roman" w:hAnsi="Times New Roman" w:cs="B Nazanin" w:hint="cs"/>
          <w:sz w:val="20"/>
          <w:szCs w:val="24"/>
          <w:rtl/>
        </w:rPr>
        <w:t xml:space="preserve">سايت: </w:t>
      </w:r>
      <w:hyperlink r:id="rId6" w:history="1">
        <w:r w:rsidR="002E0E8D" w:rsidRPr="00A1477C">
          <w:rPr>
            <w:rStyle w:val="Hyperlink"/>
            <w:sz w:val="16"/>
            <w:szCs w:val="16"/>
          </w:rPr>
          <w:t>www.nsft.sbmu.ac.ir</w:t>
        </w:r>
      </w:hyperlink>
    </w:p>
    <w:p w:rsidR="002E0E8D" w:rsidRPr="00B410CF" w:rsidRDefault="002E0E8D" w:rsidP="002E0E8D">
      <w:pPr>
        <w:spacing w:after="0" w:line="240" w:lineRule="auto"/>
        <w:ind w:left="84" w:right="142"/>
        <w:rPr>
          <w:rFonts w:ascii="Times New Roman" w:hAnsi="Times New Roman" w:cs="B Nazanin"/>
          <w:sz w:val="20"/>
          <w:szCs w:val="24"/>
          <w:rtl/>
        </w:rPr>
      </w:pPr>
      <w:r w:rsidRPr="00B410CF">
        <w:rPr>
          <w:rFonts w:ascii="Times New Roman" w:hAnsi="Times New Roman" w:cs="B Nazanin" w:hint="cs"/>
          <w:sz w:val="20"/>
          <w:szCs w:val="24"/>
          <w:rtl/>
        </w:rPr>
        <w:t>پست الكترونيكي: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Pr="007378DA">
        <w:rPr>
          <w:rFonts w:cs="B Nazanin"/>
          <w:sz w:val="14"/>
          <w:szCs w:val="14"/>
        </w:rPr>
        <w:t xml:space="preserve"> </w:t>
      </w:r>
      <w:r w:rsidRPr="00A1477C">
        <w:rPr>
          <w:rFonts w:cs="B Nazanin"/>
          <w:sz w:val="14"/>
          <w:szCs w:val="14"/>
        </w:rPr>
        <w:t>nsftjournal@gmail.com</w:t>
      </w:r>
    </w:p>
    <w:p w:rsidR="002E0E8D" w:rsidRPr="00B410CF" w:rsidRDefault="002E0E8D" w:rsidP="002E0E8D">
      <w:pPr>
        <w:spacing w:after="0" w:line="240" w:lineRule="auto"/>
        <w:ind w:left="84" w:right="142"/>
        <w:rPr>
          <w:rFonts w:ascii="Times New Roman" w:hAnsi="Times New Roman" w:cs="B Nazanin"/>
          <w:sz w:val="20"/>
          <w:szCs w:val="24"/>
          <w:rtl/>
        </w:rPr>
      </w:pPr>
      <w:r w:rsidRPr="00B410CF">
        <w:rPr>
          <w:rFonts w:ascii="Times New Roman" w:hAnsi="Times New Roman" w:cs="B Nazanin" w:hint="cs"/>
          <w:sz w:val="20"/>
          <w:szCs w:val="24"/>
          <w:rtl/>
        </w:rPr>
        <w:t xml:space="preserve">تلفكس: 22086347 -021 </w:t>
      </w:r>
    </w:p>
    <w:p w:rsidR="00C23139" w:rsidRDefault="00C23139"/>
    <w:sectPr w:rsidR="00C23139" w:rsidSect="000245DD">
      <w:type w:val="continuous"/>
      <w:pgSz w:w="11907" w:h="16840" w:code="9"/>
      <w:pgMar w:top="1247" w:right="851" w:bottom="170" w:left="907" w:header="1134" w:footer="1418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8D"/>
    <w:rsid w:val="000245DD"/>
    <w:rsid w:val="00120087"/>
    <w:rsid w:val="00145C92"/>
    <w:rsid w:val="00240052"/>
    <w:rsid w:val="002D7411"/>
    <w:rsid w:val="002E0E8D"/>
    <w:rsid w:val="003E39C7"/>
    <w:rsid w:val="00410EF9"/>
    <w:rsid w:val="00432A12"/>
    <w:rsid w:val="004501F8"/>
    <w:rsid w:val="004643E1"/>
    <w:rsid w:val="005000F0"/>
    <w:rsid w:val="005F3CD6"/>
    <w:rsid w:val="00767D7B"/>
    <w:rsid w:val="0077628E"/>
    <w:rsid w:val="00776F2F"/>
    <w:rsid w:val="007838D8"/>
    <w:rsid w:val="007857EA"/>
    <w:rsid w:val="007D485E"/>
    <w:rsid w:val="00825C44"/>
    <w:rsid w:val="00826012"/>
    <w:rsid w:val="00827AD4"/>
    <w:rsid w:val="0086099D"/>
    <w:rsid w:val="009752D2"/>
    <w:rsid w:val="009836E2"/>
    <w:rsid w:val="00AC5C89"/>
    <w:rsid w:val="00BD479E"/>
    <w:rsid w:val="00BF3128"/>
    <w:rsid w:val="00C23139"/>
    <w:rsid w:val="00C713B1"/>
    <w:rsid w:val="00CA2A08"/>
    <w:rsid w:val="00D92A62"/>
    <w:rsid w:val="00DF621E"/>
    <w:rsid w:val="00E00EDA"/>
    <w:rsid w:val="00E05314"/>
    <w:rsid w:val="00EA2F9F"/>
    <w:rsid w:val="00F026E6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ft.sbmu.ac.ir/" TargetMode="External"/><Relationship Id="rId5" Type="http://schemas.openxmlformats.org/officeDocument/2006/relationships/hyperlink" Target="http://nsft.sbmu.ac.ir/browse.php?slc_lang=fa&amp;slc_sid=1&amp;cu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m_hoseini</dc:creator>
  <cp:lastModifiedBy>journal</cp:lastModifiedBy>
  <cp:revision>5</cp:revision>
  <dcterms:created xsi:type="dcterms:W3CDTF">2021-01-13T06:20:00Z</dcterms:created>
  <dcterms:modified xsi:type="dcterms:W3CDTF">2021-01-13T07:45:00Z</dcterms:modified>
</cp:coreProperties>
</file>